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C61" w:rsidRPr="00D954DE" w:rsidRDefault="006B7C61" w:rsidP="006B7C6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Согласно Федеральному закону от 12.11.2018 №416-ФЗ в сообщениях должникам-физлицам разрешено указывать размер и структуру просроченной задолженности.</w:t>
      </w:r>
    </w:p>
    <w:p w:rsidR="006B7C61" w:rsidRPr="00D954DE" w:rsidRDefault="006B7C61" w:rsidP="006B7C6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Раньше было можно прислать сообщение только о том, что имеется задолженность.</w:t>
      </w:r>
    </w:p>
    <w:p w:rsidR="006B7C61" w:rsidRPr="00D954DE" w:rsidRDefault="006B7C61" w:rsidP="006B7C6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Речь идет о сообщениях, которые передаются по инициативе кредитора или его представителя (например, коллектора) по сетям электросвязи, в том числе подвижной радиотелефонной связи. Это телеграфные, текстовые, голосовые или другие сообщения.</w:t>
      </w:r>
    </w:p>
    <w:p w:rsidR="006B7C61" w:rsidRPr="00D954DE" w:rsidRDefault="006B7C61" w:rsidP="006B7C61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Важно, что правила не касаются следующих случаев:</w:t>
      </w:r>
    </w:p>
    <w:p w:rsidR="006B7C61" w:rsidRPr="00D954DE" w:rsidRDefault="006B7C61" w:rsidP="006B7C6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кредитор – физлицо, которое самостоятельно взыскивает с другого физлица долг до 50 тыс. руб. (если только права кредитора не перешли к нему по цессии);</w:t>
      </w:r>
    </w:p>
    <w:p w:rsidR="006B7C61" w:rsidRPr="00D954DE" w:rsidRDefault="006B7C61" w:rsidP="006B7C6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должник – ИП, и долг возник в результате его предпринимательской деятельности;</w:t>
      </w:r>
    </w:p>
    <w:p w:rsidR="006B7C61" w:rsidRPr="00D954DE" w:rsidRDefault="006B7C61" w:rsidP="006B7C6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- </w:t>
      </w:r>
      <w:r w:rsidRPr="00D954DE">
        <w:rPr>
          <w:color w:val="000000"/>
          <w:sz w:val="28"/>
          <w:szCs w:val="28"/>
        </w:rPr>
        <w:tab/>
        <w:t>долг возник, например, за ЖКУ (если только его взыскивают не кредитные организации или коллекторы).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721"/>
    <w:rsid w:val="000A10E7"/>
    <w:rsid w:val="00451721"/>
    <w:rsid w:val="006B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F0EBA-1E97-4607-A970-758DBFF4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B7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2019-01-24T06:14:00Z</dcterms:created>
  <dcterms:modified xsi:type="dcterms:W3CDTF">2019-01-24T06:15:00Z</dcterms:modified>
</cp:coreProperties>
</file>